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5712" w14:textId="77777777" w:rsidR="001F1935" w:rsidRPr="001F1935" w:rsidRDefault="00EF682C" w:rsidP="001F1935">
      <w:pPr>
        <w:tabs>
          <w:tab w:val="left" w:pos="3870"/>
        </w:tabs>
        <w:jc w:val="both"/>
        <w:rPr>
          <w:rFonts w:ascii="Calibri" w:hAnsi="Calibri" w:cs="Calibri"/>
          <w:color w:val="000000"/>
          <w:sz w:val="24"/>
          <w:shd w:val="clear" w:color="auto" w:fill="FFFFFF"/>
        </w:rPr>
      </w:pPr>
      <w:r w:rsidRPr="001A54BF">
        <w:rPr>
          <w:rFonts w:ascii="Calibri" w:hAnsi="Calibri" w:cs="Calibri"/>
          <w:b/>
          <w:sz w:val="24"/>
          <w:lang w:val="sr-Cyrl-CS"/>
        </w:rPr>
        <w:t xml:space="preserve">Наручилац: </w:t>
      </w:r>
      <w:r w:rsidR="001F1935" w:rsidRPr="001F1935">
        <w:rPr>
          <w:rFonts w:ascii="Calibri" w:hAnsi="Calibri" w:cs="Calibri"/>
          <w:b/>
          <w:color w:val="000000"/>
          <w:sz w:val="24"/>
          <w:shd w:val="clear" w:color="auto" w:fill="FFFFFF"/>
        </w:rPr>
        <w:t>ТЕНИСКИ САВЕЗ БЕОГРАДА</w:t>
      </w:r>
    </w:p>
    <w:p w14:paraId="6D215741" w14:textId="77777777" w:rsidR="001F1935" w:rsidRPr="001F1935" w:rsidRDefault="001F1935" w:rsidP="001F1935">
      <w:pPr>
        <w:tabs>
          <w:tab w:val="left" w:pos="3870"/>
        </w:tabs>
        <w:jc w:val="both"/>
        <w:rPr>
          <w:rFonts w:ascii="Calibri" w:hAnsi="Calibri" w:cs="Calibri"/>
          <w:color w:val="000000"/>
          <w:sz w:val="24"/>
          <w:shd w:val="clear" w:color="auto" w:fill="FFFFFF"/>
          <w:lang w:val="sr-Cyrl-RS"/>
        </w:rPr>
      </w:pPr>
      <w:r>
        <w:rPr>
          <w:rFonts w:ascii="Calibri" w:hAnsi="Calibri" w:cs="Calibri"/>
          <w:color w:val="000000"/>
          <w:sz w:val="24"/>
          <w:shd w:val="clear" w:color="auto" w:fill="FFFFFF"/>
          <w:lang w:val="sr-Cyrl-RS"/>
        </w:rPr>
        <w:t>Булевар Зорана Ђинђића 2а</w:t>
      </w:r>
    </w:p>
    <w:p w14:paraId="331D536C" w14:textId="77777777" w:rsidR="001F1935" w:rsidRPr="00780D1D" w:rsidRDefault="001F1935" w:rsidP="001F1935">
      <w:pPr>
        <w:tabs>
          <w:tab w:val="left" w:pos="3870"/>
        </w:tabs>
        <w:jc w:val="both"/>
        <w:rPr>
          <w:rFonts w:ascii="Calibri" w:hAnsi="Calibri" w:cs="Calibri"/>
          <w:color w:val="003300"/>
          <w:sz w:val="24"/>
          <w:lang w:val="sr-Cyrl-RS"/>
        </w:rPr>
      </w:pPr>
      <w:r w:rsidRPr="001F1935">
        <w:rPr>
          <w:rFonts w:ascii="Calibri" w:hAnsi="Calibri" w:cs="Calibri"/>
          <w:sz w:val="24"/>
          <w:lang w:val="sr-Cyrl-CS"/>
        </w:rPr>
        <w:t>110</w:t>
      </w:r>
      <w:r w:rsidRPr="001F1935">
        <w:rPr>
          <w:rFonts w:ascii="Calibri" w:hAnsi="Calibri" w:cs="Calibri"/>
          <w:sz w:val="24"/>
          <w:lang w:val="sr-Latn-RS"/>
        </w:rPr>
        <w:t>7</w:t>
      </w:r>
      <w:r w:rsidRPr="001F1935">
        <w:rPr>
          <w:rFonts w:ascii="Calibri" w:hAnsi="Calibri" w:cs="Calibri"/>
          <w:sz w:val="24"/>
          <w:lang w:val="sr-Cyrl-CS"/>
        </w:rPr>
        <w:t>0 Београд</w:t>
      </w:r>
    </w:p>
    <w:p w14:paraId="071624FD" w14:textId="673354B2" w:rsidR="0023326D" w:rsidRPr="00FD2B3C" w:rsidRDefault="0023326D" w:rsidP="001F1935">
      <w:pPr>
        <w:tabs>
          <w:tab w:val="left" w:pos="3870"/>
        </w:tabs>
        <w:jc w:val="both"/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</w:pPr>
      <w:r w:rsidRPr="00FD2B3C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Број ЈН:</w:t>
      </w:r>
      <w:r w:rsidRPr="00FD2B3C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2A7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8</w:t>
      </w:r>
      <w:r w:rsidR="00062B24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/</w:t>
      </w:r>
      <w:r w:rsidR="00CB148C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2</w:t>
      </w:r>
      <w:r w:rsidR="00780D1D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3</w:t>
      </w:r>
    </w:p>
    <w:p w14:paraId="7795ADB6" w14:textId="7495E4A3" w:rsidR="0023326D" w:rsidRPr="00FD2B3C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RS"/>
        </w:rPr>
      </w:pPr>
      <w:r w:rsidRPr="00FD2B3C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Број одлуке:</w:t>
      </w:r>
      <w:r w:rsidR="00DC35DA" w:rsidRPr="00FD2B3C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2A7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8</w:t>
      </w:r>
      <w:r w:rsidR="00062B24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/</w:t>
      </w:r>
      <w:r w:rsidR="00CB148C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2</w:t>
      </w:r>
      <w:r w:rsidR="00780D1D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3</w:t>
      </w:r>
      <w:r w:rsidR="007F17D6" w:rsidRPr="00FD2B3C">
        <w:rPr>
          <w:rFonts w:ascii="Calibri" w:hAnsi="Calibri" w:cs="Calibri"/>
          <w:noProof/>
          <w:color w:val="000000" w:themeColor="text1"/>
          <w:sz w:val="24"/>
          <w:szCs w:val="24"/>
          <w:lang w:val="sr-Cyrl-RS"/>
        </w:rPr>
        <w:t>/1</w:t>
      </w:r>
    </w:p>
    <w:p w14:paraId="44361AF9" w14:textId="3647E390" w:rsidR="0023326D" w:rsidRPr="001A54BF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FD2B3C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Датум:</w:t>
      </w:r>
      <w:r w:rsidRPr="00FD2B3C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780D1D">
        <w:rPr>
          <w:rFonts w:ascii="Calibri" w:hAnsi="Calibri" w:cs="Calibri"/>
          <w:sz w:val="24"/>
          <w:lang w:val="sr-Latn-RS"/>
        </w:rPr>
        <w:t>21</w:t>
      </w:r>
      <w:r w:rsidR="00EF682C" w:rsidRPr="00FD2B3C">
        <w:rPr>
          <w:rFonts w:ascii="Calibri" w:hAnsi="Calibri" w:cs="Calibri"/>
          <w:sz w:val="24"/>
          <w:lang w:val="sr-Cyrl-CS"/>
        </w:rPr>
        <w:t>.</w:t>
      </w:r>
      <w:r w:rsidR="005F6F4E" w:rsidRPr="00FD2B3C">
        <w:rPr>
          <w:rFonts w:ascii="Calibri" w:hAnsi="Calibri" w:cs="Calibri"/>
          <w:sz w:val="24"/>
          <w:lang w:val="sr-Cyrl-RS"/>
        </w:rPr>
        <w:t>0</w:t>
      </w:r>
      <w:r w:rsidR="00780D1D">
        <w:rPr>
          <w:rFonts w:ascii="Calibri" w:hAnsi="Calibri" w:cs="Calibri"/>
          <w:sz w:val="24"/>
          <w:lang w:val="sr-Latn-RS"/>
        </w:rPr>
        <w:t>3</w:t>
      </w:r>
      <w:r w:rsidR="00EF682C" w:rsidRPr="00FD2B3C">
        <w:rPr>
          <w:rFonts w:ascii="Calibri" w:hAnsi="Calibri" w:cs="Calibri"/>
          <w:sz w:val="24"/>
          <w:lang w:val="sr-Latn-CS"/>
        </w:rPr>
        <w:t>.</w:t>
      </w:r>
      <w:r w:rsidR="00EF682C" w:rsidRPr="00FD2B3C">
        <w:rPr>
          <w:rFonts w:ascii="Calibri" w:hAnsi="Calibri" w:cs="Calibri"/>
          <w:sz w:val="24"/>
          <w:lang w:val="sr-Cyrl-CS"/>
        </w:rPr>
        <w:t>20</w:t>
      </w:r>
      <w:r w:rsidR="00DC35DA" w:rsidRPr="00FD2B3C">
        <w:rPr>
          <w:rFonts w:ascii="Calibri" w:hAnsi="Calibri" w:cs="Calibri"/>
          <w:sz w:val="24"/>
          <w:lang w:val="sr-Latn-RS"/>
        </w:rPr>
        <w:t>2</w:t>
      </w:r>
      <w:r w:rsidR="00780D1D">
        <w:rPr>
          <w:rFonts w:ascii="Calibri" w:hAnsi="Calibri" w:cs="Calibri"/>
          <w:sz w:val="24"/>
          <w:lang w:val="sr-Latn-RS"/>
        </w:rPr>
        <w:t>3</w:t>
      </w:r>
      <w:r w:rsidR="00EF682C" w:rsidRPr="00FD2B3C">
        <w:rPr>
          <w:rFonts w:ascii="Calibri" w:hAnsi="Calibri" w:cs="Calibri"/>
          <w:sz w:val="24"/>
          <w:lang w:val="sr-Cyrl-CS"/>
        </w:rPr>
        <w:t>. године</w:t>
      </w:r>
    </w:p>
    <w:p w14:paraId="6AB5A609" w14:textId="77777777" w:rsidR="0023326D" w:rsidRPr="001A54BF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55AF9078" w14:textId="77777777" w:rsidR="0023326D" w:rsidRPr="001A54BF" w:rsidRDefault="0023326D" w:rsidP="00A414FF">
      <w:pPr>
        <w:overflowPunct/>
        <w:autoSpaceDE/>
        <w:autoSpaceDN/>
        <w:adjustRightInd/>
        <w:ind w:firstLine="720"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На основу члана 91. и</w:t>
      </w:r>
      <w:r w:rsidR="00A414FF"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52.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Закона о јавним набавкама (''Сл. гласник РС'' бр. 91/2019), 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председник</w:t>
      </w:r>
      <w:r w:rsidR="0054472F" w:rsidRPr="0054472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Тениског савеза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Београда</w:t>
      </w:r>
      <w:r w:rsidR="0054472F" w:rsidRPr="0054472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доноси</w:t>
      </w:r>
    </w:p>
    <w:p w14:paraId="4B462655" w14:textId="77777777" w:rsidR="0023326D" w:rsidRPr="001A54BF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5D396371" w14:textId="77777777" w:rsidR="0023326D" w:rsidRPr="001A54BF" w:rsidRDefault="0023326D" w:rsidP="0023326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ОДЛУКУ </w:t>
      </w:r>
    </w:p>
    <w:p w14:paraId="7DA8DAB6" w14:textId="77777777" w:rsidR="0023326D" w:rsidRPr="001A54BF" w:rsidRDefault="0023326D" w:rsidP="0023326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О СПРОВОЂЕЊУ ПОСТУПКА ЈАВНЕ НАБАВКЕ</w:t>
      </w:r>
    </w:p>
    <w:p w14:paraId="51DB7133" w14:textId="77777777" w:rsidR="0023326D" w:rsidRPr="001A54BF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6A929FBF" w14:textId="2263AA29" w:rsidR="0023326D" w:rsidRPr="001A54BF" w:rsidRDefault="0023326D" w:rsidP="00B41B19">
      <w:pPr>
        <w:overflowPunct/>
        <w:autoSpaceDE/>
        <w:autoSpaceDN/>
        <w:adjustRightInd/>
        <w:ind w:firstLine="720"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СПРОВОДИ СЕ </w:t>
      </w:r>
      <w:r w:rsidR="00DC1AD4"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отворени 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поступак за јавну набавку</w:t>
      </w:r>
      <w:r w:rsidR="00DC1AD4"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добара</w:t>
      </w:r>
      <w:r w:rsidR="00DC1AD4"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- 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Лоптице</w:t>
      </w:r>
      <w:r w:rsidR="001F1935" w:rsidRP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за</w:t>
      </w:r>
      <w:r w:rsidR="001F1935" w:rsidRP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тенис</w:t>
      </w:r>
      <w:r w:rsidR="00DC35DA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,</w:t>
      </w:r>
      <w:r w:rsidR="00DC35DA" w:rsidRPr="00DC35DA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број ЈН</w:t>
      </w:r>
      <w:r w:rsidR="00883E17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: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="00DA72A7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8</w:t>
      </w:r>
      <w:r w:rsidR="001F1935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/</w:t>
      </w:r>
      <w:r w:rsidR="00CB148C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2</w:t>
      </w:r>
      <w:r w:rsidR="00780D1D">
        <w:rPr>
          <w:rFonts w:ascii="Calibri" w:hAnsi="Calibri" w:cs="Calibri"/>
          <w:noProof/>
          <w:color w:val="000000" w:themeColor="text1"/>
          <w:sz w:val="24"/>
          <w:szCs w:val="24"/>
          <w:lang w:val="sr-Latn-RS"/>
        </w:rPr>
        <w:t>3</w:t>
      </w:r>
    </w:p>
    <w:p w14:paraId="160743A6" w14:textId="77777777" w:rsidR="0023326D" w:rsidRPr="001A54BF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</w:pPr>
    </w:p>
    <w:p w14:paraId="2FBAE1F1" w14:textId="77777777" w:rsidR="0023326D" w:rsidRPr="001A54BF" w:rsidRDefault="0023326D" w:rsidP="0023326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1. Подаци о јавној набавци</w:t>
      </w:r>
    </w:p>
    <w:p w14:paraId="2F7A9B97" w14:textId="77777777" w:rsidR="0023326D" w:rsidRPr="001A54BF" w:rsidRDefault="0023326D" w:rsidP="0023326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0DAFBCCF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Предмет јавне набавке је </w:t>
      </w:r>
      <w:r w:rsidRPr="001F1935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Лоптице за тенис</w:t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,</w:t>
      </w:r>
      <w:r w:rsidRPr="001F1935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 37452710 - </w:t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Лоптице</w:t>
      </w:r>
      <w:r w:rsidRPr="001F1935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за</w:t>
      </w:r>
      <w:r w:rsidRPr="001F1935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тенис</w:t>
      </w:r>
    </w:p>
    <w:p w14:paraId="29EB1995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3B412E70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Процењена вредност јавне набавке, у</w:t>
      </w:r>
      <w:r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укупном износу без ПДВ, износи </w:t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RS"/>
        </w:rPr>
        <w:t>2.000</w:t>
      </w:r>
      <w:r w:rsidRPr="004A7341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.000,00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динара.</w:t>
      </w:r>
    </w:p>
    <w:p w14:paraId="4E9F5933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522DE38D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vertAlign w:val="superscript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Предмет јавне набавке није обликован по партијама.</w:t>
      </w:r>
    </w:p>
    <w:p w14:paraId="457F72E3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45674010" w14:textId="7553553A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Средства за планирану набавку су предвиђена уговором </w:t>
      </w:r>
      <w:r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Тениског савеза Београда</w:t>
      </w:r>
      <w:r w:rsidRPr="007F17D6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1A54BF">
        <w:rPr>
          <w:rFonts w:ascii="Calibri" w:hAnsi="Calibri" w:cs="Calibri"/>
          <w:sz w:val="24"/>
          <w:szCs w:val="24"/>
          <w:lang w:val="sr-Cyrl-CS"/>
        </w:rPr>
        <w:t xml:space="preserve">са </w:t>
      </w:r>
      <w:r>
        <w:rPr>
          <w:rFonts w:ascii="Calibri" w:hAnsi="Calibri" w:cs="Calibri"/>
          <w:sz w:val="24"/>
          <w:szCs w:val="24"/>
          <w:lang w:val="sr-Cyrl-CS"/>
        </w:rPr>
        <w:t>Се</w:t>
      </w:r>
      <w:r w:rsidRPr="005576FE">
        <w:rPr>
          <w:rFonts w:ascii="Calibri" w:hAnsi="Calibri" w:cs="Calibri"/>
          <w:sz w:val="24"/>
          <w:szCs w:val="24"/>
          <w:lang w:val="sr-Cyrl-CS"/>
        </w:rPr>
        <w:t xml:space="preserve">кретаријатом омладине и спорта града Београда </w:t>
      </w:r>
      <w:r w:rsidRPr="001A54BF">
        <w:rPr>
          <w:rFonts w:ascii="Calibri" w:hAnsi="Calibri" w:cs="Calibri"/>
          <w:sz w:val="24"/>
          <w:szCs w:val="24"/>
          <w:lang w:val="sr-Cyrl-CS"/>
        </w:rPr>
        <w:t>и финансијским планом за 20</w:t>
      </w:r>
      <w:r>
        <w:rPr>
          <w:rFonts w:ascii="Calibri" w:hAnsi="Calibri" w:cs="Calibri"/>
          <w:sz w:val="24"/>
          <w:szCs w:val="24"/>
          <w:lang w:val="sr-Latn-RS"/>
        </w:rPr>
        <w:t>2</w:t>
      </w:r>
      <w:r w:rsidR="00780D1D">
        <w:rPr>
          <w:rFonts w:ascii="Calibri" w:hAnsi="Calibri" w:cs="Calibri"/>
          <w:sz w:val="24"/>
          <w:szCs w:val="24"/>
          <w:lang w:val="sr-Latn-RS"/>
        </w:rPr>
        <w:t>3</w:t>
      </w:r>
      <w:r w:rsidRPr="001A54BF">
        <w:rPr>
          <w:rFonts w:ascii="Calibri" w:hAnsi="Calibri" w:cs="Calibri"/>
          <w:sz w:val="24"/>
          <w:szCs w:val="24"/>
          <w:lang w:val="sr-Cyrl-CS"/>
        </w:rPr>
        <w:t>. годину.</w:t>
      </w:r>
    </w:p>
    <w:p w14:paraId="2511783C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2A3E6825" w14:textId="77777777" w:rsidR="001F1935" w:rsidRPr="001A54BF" w:rsidRDefault="001F1935" w:rsidP="001F1935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2. </w:t>
      </w:r>
      <w:r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Лице које спроводи јавну набавку</w:t>
      </w:r>
    </w:p>
    <w:p w14:paraId="372E1ED2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7F612DC9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Истовремено са доношењем Одлуке о покретању поступка јавне набавке, наручилац је</w:t>
      </w:r>
      <w:r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 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посебним решењем </w:t>
      </w:r>
      <w:r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именовао је лице које ће спровести јавну набавку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и то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:</w:t>
      </w:r>
    </w:p>
    <w:p w14:paraId="4E266D82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3343E6E0" w14:textId="77777777" w:rsidR="001F1935" w:rsidRPr="001A54BF" w:rsidRDefault="001F1935" w:rsidP="001F1935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 xml:space="preserve">1) </w:t>
      </w:r>
      <w:r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Славен Радонић</w:t>
      </w: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, дипломирани правник</w:t>
      </w:r>
    </w:p>
    <w:p w14:paraId="4EFCE043" w14:textId="77777777" w:rsidR="001F1935" w:rsidRDefault="001F1935" w:rsidP="001F1935">
      <w:pPr>
        <w:overflowPunct/>
        <w:autoSpaceDE/>
        <w:autoSpaceDN/>
        <w:adjustRightInd/>
        <w:jc w:val="right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56344FB7" w14:textId="77777777" w:rsidR="001F1935" w:rsidRPr="001A54BF" w:rsidRDefault="001F1935" w:rsidP="001F1935">
      <w:pPr>
        <w:overflowPunct/>
        <w:autoSpaceDE/>
        <w:autoSpaceDN/>
        <w:adjustRightInd/>
        <w:jc w:val="right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ОДГОВОРНО ЛИЦЕ</w:t>
      </w:r>
    </w:p>
    <w:p w14:paraId="2FE31678" w14:textId="77777777" w:rsidR="001F1935" w:rsidRPr="001A54BF" w:rsidRDefault="001F1935" w:rsidP="001F1935">
      <w:pPr>
        <w:overflowPunct/>
        <w:autoSpaceDE/>
        <w:autoSpaceDN/>
        <w:adjustRightInd/>
        <w:jc w:val="right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</w:p>
    <w:p w14:paraId="35E1BE27" w14:textId="77777777" w:rsidR="001F1935" w:rsidRPr="001A54BF" w:rsidRDefault="001F1935" w:rsidP="001F1935">
      <w:pPr>
        <w:overflowPunct/>
        <w:autoSpaceDE/>
        <w:autoSpaceDN/>
        <w:adjustRightInd/>
        <w:jc w:val="right"/>
        <w:textAlignment w:val="auto"/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</w:pPr>
      <w:r w:rsidRPr="001A54BF">
        <w:rPr>
          <w:rFonts w:ascii="Calibri" w:hAnsi="Calibri" w:cs="Calibri"/>
          <w:noProof/>
          <w:color w:val="000000" w:themeColor="text1"/>
          <w:sz w:val="24"/>
          <w:szCs w:val="24"/>
          <w:lang w:val="sr-Cyrl-CS"/>
        </w:rPr>
        <w:t>__________________</w:t>
      </w:r>
    </w:p>
    <w:p w14:paraId="3048BFBA" w14:textId="77777777" w:rsidR="001F1935" w:rsidRDefault="001F1935" w:rsidP="001F1935">
      <w:pPr>
        <w:overflowPunct/>
        <w:autoSpaceDE/>
        <w:autoSpaceDN/>
        <w:adjustRightInd/>
        <w:jc w:val="right"/>
        <w:textAlignment w:val="auto"/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</w:pPr>
      <w:r w:rsidRPr="00E52A42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  </w:t>
      </w:r>
      <w:r w:rsidRPr="005576FE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 xml:space="preserve">  </w:t>
      </w:r>
      <w:r w:rsidRPr="001F1935"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  <w:t>Милан Славковић</w:t>
      </w:r>
    </w:p>
    <w:p w14:paraId="71F00913" w14:textId="77777777" w:rsidR="008C3E12" w:rsidRDefault="008C3E12" w:rsidP="001A54BF">
      <w:pPr>
        <w:overflowPunct/>
        <w:autoSpaceDE/>
        <w:autoSpaceDN/>
        <w:adjustRightInd/>
        <w:jc w:val="right"/>
        <w:textAlignment w:val="auto"/>
        <w:rPr>
          <w:rFonts w:ascii="Calibri" w:hAnsi="Calibri" w:cs="Calibri"/>
          <w:b/>
          <w:noProof/>
          <w:color w:val="000000" w:themeColor="text1"/>
          <w:sz w:val="24"/>
          <w:szCs w:val="24"/>
          <w:lang w:val="sr-Cyrl-CS"/>
        </w:rPr>
      </w:pPr>
    </w:p>
    <w:p w14:paraId="20991B2F" w14:textId="77777777" w:rsidR="008C3E12" w:rsidRPr="0023326D" w:rsidRDefault="008C3E12" w:rsidP="008C3E12">
      <w:pPr>
        <w:overflowPunct/>
        <w:autoSpaceDE/>
        <w:autoSpaceDN/>
        <w:adjustRightInd/>
        <w:jc w:val="both"/>
        <w:textAlignment w:val="auto"/>
        <w:rPr>
          <w:noProof/>
          <w:lang w:val="sr-Cyrl-CS"/>
        </w:rPr>
      </w:pPr>
    </w:p>
    <w:sectPr w:rsidR="008C3E12" w:rsidRPr="0023326D" w:rsidSect="0054472F">
      <w:headerReference w:type="default" r:id="rId7"/>
      <w:footerReference w:type="default" r:id="rId8"/>
      <w:pgSz w:w="11907" w:h="16840"/>
      <w:pgMar w:top="1260" w:right="1287" w:bottom="900" w:left="1170" w:header="737" w:footer="81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E379" w14:textId="77777777" w:rsidR="008F693D" w:rsidRDefault="008F693D" w:rsidP="0023326D">
      <w:r>
        <w:separator/>
      </w:r>
    </w:p>
  </w:endnote>
  <w:endnote w:type="continuationSeparator" w:id="0">
    <w:p w14:paraId="25A5A535" w14:textId="77777777" w:rsidR="008F693D" w:rsidRDefault="008F693D" w:rsidP="0023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Zurich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5B08" w14:textId="77777777" w:rsidR="00C65322" w:rsidRDefault="00000000">
    <w:pPr>
      <w:widowControl w:val="0"/>
      <w:rPr>
        <w:rFonts w:ascii="YUZurichK" w:hAnsi="YUZurichK" w:cs="YUZurich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718A" w14:textId="77777777" w:rsidR="008F693D" w:rsidRDefault="008F693D" w:rsidP="0023326D">
      <w:r>
        <w:separator/>
      </w:r>
    </w:p>
  </w:footnote>
  <w:footnote w:type="continuationSeparator" w:id="0">
    <w:p w14:paraId="11EE14B0" w14:textId="77777777" w:rsidR="008F693D" w:rsidRDefault="008F693D" w:rsidP="0023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E951" w14:textId="77777777" w:rsidR="00C65322" w:rsidRDefault="00000000">
    <w:pPr>
      <w:widowControl w:val="0"/>
      <w:rPr>
        <w:rFonts w:ascii="YUZurichK" w:hAnsi="YUZurichK" w:cs="YUZurichK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B3DB6"/>
    <w:multiLevelType w:val="hybridMultilevel"/>
    <w:tmpl w:val="FC26055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85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96E"/>
    <w:rsid w:val="0001196E"/>
    <w:rsid w:val="00021E9D"/>
    <w:rsid w:val="0004609F"/>
    <w:rsid w:val="00062B24"/>
    <w:rsid w:val="00076644"/>
    <w:rsid w:val="00115B5E"/>
    <w:rsid w:val="00173E71"/>
    <w:rsid w:val="0017456A"/>
    <w:rsid w:val="001A54BF"/>
    <w:rsid w:val="001F1935"/>
    <w:rsid w:val="0023326D"/>
    <w:rsid w:val="0054472F"/>
    <w:rsid w:val="005A533C"/>
    <w:rsid w:val="005F6F4E"/>
    <w:rsid w:val="0066644F"/>
    <w:rsid w:val="00710CA4"/>
    <w:rsid w:val="00780D1D"/>
    <w:rsid w:val="007B4F27"/>
    <w:rsid w:val="007F17D6"/>
    <w:rsid w:val="00820F84"/>
    <w:rsid w:val="00883E17"/>
    <w:rsid w:val="008B2E88"/>
    <w:rsid w:val="008C3E12"/>
    <w:rsid w:val="008C46EF"/>
    <w:rsid w:val="008F693D"/>
    <w:rsid w:val="00A11E1E"/>
    <w:rsid w:val="00A24C81"/>
    <w:rsid w:val="00A414FF"/>
    <w:rsid w:val="00AB1FFF"/>
    <w:rsid w:val="00AC28B3"/>
    <w:rsid w:val="00B41B19"/>
    <w:rsid w:val="00B46E69"/>
    <w:rsid w:val="00BF21EB"/>
    <w:rsid w:val="00CA4F23"/>
    <w:rsid w:val="00CB148C"/>
    <w:rsid w:val="00CB6A3E"/>
    <w:rsid w:val="00CE56A4"/>
    <w:rsid w:val="00D31056"/>
    <w:rsid w:val="00D667EA"/>
    <w:rsid w:val="00DA72A7"/>
    <w:rsid w:val="00DB7054"/>
    <w:rsid w:val="00DC1AD4"/>
    <w:rsid w:val="00DC35DA"/>
    <w:rsid w:val="00E52A42"/>
    <w:rsid w:val="00EA09A6"/>
    <w:rsid w:val="00EF682C"/>
    <w:rsid w:val="00F0266A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7D76"/>
  <w15:docId w15:val="{6951EFBC-3920-4AC5-A30F-0B8CFFE8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2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3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326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3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26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F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Marjanović</dc:creator>
  <cp:keywords/>
  <dc:description/>
  <cp:lastModifiedBy>Slaven Radonić</cp:lastModifiedBy>
  <cp:revision>33</cp:revision>
  <dcterms:created xsi:type="dcterms:W3CDTF">2020-06-25T13:17:00Z</dcterms:created>
  <dcterms:modified xsi:type="dcterms:W3CDTF">2023-03-21T15:04:00Z</dcterms:modified>
</cp:coreProperties>
</file>